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Nemezink – różnorodne style tatuażu w sercu Krakowa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Kraków, miasto pełne artystycznej duszy, staje się coraz bardziej rozpoznawalne na mapie sztuki tatuażu. Studio Nemezink, jedno z najbardziej cenionych miejsc w mieście, to przestrzeń, w której utalentowani artyści tatuażu łączą pasję, kreatywność i precyzję, tworząc niepowtarzalne dzieła na skórze swoich klientów.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Artyści tatuażu w Krakowie – Nemezink jako centrum sztuki tatuażu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Kraków to miasto o bogatej tradycji artystycznej, a w jego sercu rozwija się również sztuka tatuażu. Studio Nemezink, uznawane za jedno z wiodących miejsc na mapie krakowskiej sceny tatuażu, jest domem dla utalentowanych artystów, którzy z pasją tworzą unikalne projekty na ciałach swoich klientów.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Różnorodność stylów i indywidualne podejście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Artyści tatuażu w Krakowie</w:t>
      </w:r>
      <w:r>
        <w:rPr>
          <w:rFonts w:ascii="calibri" w:hAnsi="calibri" w:eastAsia="calibri" w:cs="calibri"/>
          <w:sz w:val="24"/>
          <w:szCs w:val="24"/>
        </w:rPr>
        <w:t xml:space="preserve">, pracujący w Nemezink, wyróżniają się różnorodnym stylem i indywidualnym podejściem do każdego klienta. Od precyzyjnych, minimalistycznych projektów po wielkoformatowe, skomplikowane kompozycje, każdy tatuaż powstaje w oparciu o wnikliwą konsultację, zapewniając, że finalny efekt spełni oczekiwania.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Specjalizacja i profesjonalizm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Nemezink znajdziesz artystów specjalizujących się w różnych technikach, takich jak realizm, geometria, dotwork, czy tatuaże w stylu tradycyjnym. Każdy projekt jest nie tylko estetyczny, ale także trwały i wykonany z najwyższą dbałością o detale oraz higienę.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Kraków na mapie sztuki tatuażu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Kraków staje się coraz ważniejszym punktem na mapie europejskiej sztuki tatuażu, a </w:t>
      </w:r>
      <w:r>
        <w:rPr>
          <w:rFonts w:ascii="calibri" w:hAnsi="calibri" w:eastAsia="calibri" w:cs="calibri"/>
          <w:sz w:val="24"/>
          <w:szCs w:val="24"/>
          <w:b/>
        </w:rPr>
        <w:t xml:space="preserve">artyści tatuażu w Nemezink</w:t>
      </w:r>
      <w:r>
        <w:rPr>
          <w:rFonts w:ascii="calibri" w:hAnsi="calibri" w:eastAsia="calibri" w:cs="calibri"/>
          <w:sz w:val="24"/>
          <w:szCs w:val="24"/>
        </w:rPr>
        <w:t xml:space="preserve"> są tego dowodem. Pracując na materiałach najwyższej jakości, z poszanowaniem zasad bezpieczeństwa, tworzą dzieła, które są nie tylko modą, ale formą wyrażania siebie.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do Nemezink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Nemezink, gdzie sztuka spotyka się z pasją, a tatuaż staje się niezapomnianą przygodą. Sprawdź więcej szczegółów pod adresem: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https://nemezink.pl/tattoo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emezink.pl/tatto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2025-10-14T22:21:54+02:00</dcterms:created>
  <dcterms:modified xsi:type="dcterms:W3CDTF">2025-10-14T22:21:54+02:00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